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1F" w:rsidRPr="0021260F" w:rsidRDefault="0000791F" w:rsidP="0000791F">
      <w:pPr>
        <w:pStyle w:val="Heading1"/>
      </w:pPr>
      <w:bookmarkStart w:id="0" w:name="_GoBack"/>
      <w:r w:rsidRPr="0021260F">
        <w:t>Strategy #14 - Numbered Heads Together</w:t>
      </w:r>
    </w:p>
    <w:p w:rsidR="0000791F" w:rsidRPr="0021260F" w:rsidRDefault="0000791F" w:rsidP="0000791F">
      <w:pPr>
        <w:pStyle w:val="Heading2"/>
      </w:pPr>
      <w:r w:rsidRPr="0021260F">
        <w:t>Purpose:</w:t>
      </w:r>
    </w:p>
    <w:p w:rsidR="0000791F" w:rsidRPr="0021260F" w:rsidRDefault="0000791F" w:rsidP="0000791F">
      <w:pPr>
        <w:pStyle w:val="BulletPoints"/>
      </w:pPr>
      <w:r w:rsidRPr="0021260F">
        <w:t>To consolidate information</w:t>
      </w:r>
    </w:p>
    <w:p w:rsidR="0000791F" w:rsidRPr="0021260F" w:rsidRDefault="0000791F" w:rsidP="0000791F">
      <w:pPr>
        <w:pStyle w:val="BulletPoints"/>
      </w:pPr>
      <w:r w:rsidRPr="0021260F">
        <w:t>To review</w:t>
      </w:r>
    </w:p>
    <w:p w:rsidR="0000791F" w:rsidRPr="0021260F" w:rsidRDefault="0000791F" w:rsidP="0000791F">
      <w:pPr>
        <w:pStyle w:val="Heading2"/>
        <w:spacing w:before="240"/>
      </w:pPr>
      <w:r w:rsidRPr="0021260F">
        <w:t>Steps:</w:t>
      </w:r>
    </w:p>
    <w:p w:rsidR="0000791F" w:rsidRPr="0021260F" w:rsidRDefault="0000791F" w:rsidP="0000791F">
      <w:pPr>
        <w:pStyle w:val="BulletPoints"/>
      </w:pPr>
      <w:r w:rsidRPr="0021260F">
        <w:t>Students work in groups of 4-6. Each student in each group is numbered (1-4 or 1-6)</w:t>
      </w:r>
    </w:p>
    <w:p w:rsidR="0000791F" w:rsidRPr="0021260F" w:rsidRDefault="0000791F" w:rsidP="0000791F">
      <w:pPr>
        <w:pStyle w:val="BulletPoints"/>
      </w:pPr>
      <w:r w:rsidRPr="0021260F">
        <w:t>The teacher asks a question.</w:t>
      </w:r>
    </w:p>
    <w:p w:rsidR="0000791F" w:rsidRPr="0021260F" w:rsidRDefault="0000791F" w:rsidP="0000791F">
      <w:pPr>
        <w:pStyle w:val="BulletPoints"/>
      </w:pPr>
      <w:r w:rsidRPr="0021260F">
        <w:t>Students put their heads together and decide on the correct answer making sure that</w:t>
      </w:r>
      <w:r>
        <w:t xml:space="preserve"> </w:t>
      </w:r>
      <w:r w:rsidRPr="0021260F">
        <w:t>everyone in the group knows the answer.</w:t>
      </w:r>
    </w:p>
    <w:p w:rsidR="0000791F" w:rsidRPr="0021260F" w:rsidRDefault="0000791F" w:rsidP="0000791F">
      <w:pPr>
        <w:pStyle w:val="BulletPoints"/>
      </w:pPr>
      <w:r w:rsidRPr="0021260F">
        <w:t>The teacher calls a number and student with the number in each group stands or</w:t>
      </w:r>
      <w:r>
        <w:t xml:space="preserve"> </w:t>
      </w:r>
      <w:r w:rsidRPr="0021260F">
        <w:t>raises</w:t>
      </w:r>
      <w:r>
        <w:t xml:space="preserve"> </w:t>
      </w:r>
      <w:r w:rsidRPr="0021260F">
        <w:t>his/her hand</w:t>
      </w:r>
    </w:p>
    <w:p w:rsidR="0000791F" w:rsidRPr="0021260F" w:rsidRDefault="0000791F" w:rsidP="0000791F">
      <w:pPr>
        <w:pStyle w:val="BulletPoints"/>
      </w:pPr>
      <w:r w:rsidRPr="0021260F">
        <w:t>The teacher asks the students to give the answer. If it is a short answer, all students with the</w:t>
      </w:r>
      <w:r>
        <w:t xml:space="preserve"> </w:t>
      </w:r>
      <w:r w:rsidRPr="0021260F">
        <w:t>“number “ may answer at the same time. If the answer is longer, one student may be called upon to</w:t>
      </w:r>
      <w:r>
        <w:t xml:space="preserve"> </w:t>
      </w:r>
      <w:r w:rsidRPr="0021260F">
        <w:t>answer.</w:t>
      </w:r>
    </w:p>
    <w:p w:rsidR="0000791F" w:rsidRPr="0021260F" w:rsidRDefault="0000791F" w:rsidP="0000791F">
      <w:pPr>
        <w:pStyle w:val="Heading2"/>
        <w:spacing w:before="240"/>
      </w:pPr>
      <w:r w:rsidRPr="0021260F">
        <w:t>Variations</w:t>
      </w:r>
    </w:p>
    <w:p w:rsidR="0000791F" w:rsidRPr="0021260F" w:rsidRDefault="0000791F" w:rsidP="0000791F">
      <w:pPr>
        <w:pStyle w:val="BulletPoints"/>
      </w:pPr>
      <w:r w:rsidRPr="0021260F">
        <w:t>Scores may be kept so groups compete against each other.</w:t>
      </w:r>
    </w:p>
    <w:p w:rsidR="0000791F" w:rsidRPr="0021260F" w:rsidRDefault="0000791F" w:rsidP="0000791F">
      <w:pPr>
        <w:pStyle w:val="BulletPoints"/>
      </w:pPr>
      <w:r w:rsidRPr="0021260F">
        <w:t>All students with the “number” may raise their hands when the number is called rather than</w:t>
      </w:r>
      <w:r>
        <w:t xml:space="preserve"> </w:t>
      </w:r>
      <w:r w:rsidRPr="0021260F">
        <w:t>standing.</w:t>
      </w:r>
    </w:p>
    <w:p w:rsidR="0000791F" w:rsidRPr="0021260F" w:rsidRDefault="0000791F" w:rsidP="0000791F">
      <w:pPr>
        <w:pStyle w:val="BulletPoints"/>
      </w:pPr>
      <w:r w:rsidRPr="0021260F">
        <w:t>If the answer has several steps or parts, each student with the “number” may give a part of</w:t>
      </w:r>
      <w:r>
        <w:t xml:space="preserve"> </w:t>
      </w:r>
      <w:r w:rsidRPr="0021260F">
        <w:t>the answer.</w:t>
      </w:r>
    </w:p>
    <w:p w:rsidR="0000791F" w:rsidRPr="0021260F" w:rsidRDefault="0000791F" w:rsidP="0000791F">
      <w:pPr>
        <w:pStyle w:val="BulletPoints"/>
      </w:pPr>
      <w:r w:rsidRPr="0021260F">
        <w:t>After the answers are given all students confirm whether the answer is correct by a thumbs</w:t>
      </w:r>
      <w:r>
        <w:t xml:space="preserve"> </w:t>
      </w:r>
      <w:r w:rsidRPr="0021260F">
        <w:t>up or a thumbs down.</w:t>
      </w:r>
    </w:p>
    <w:p w:rsidR="0000791F" w:rsidRPr="0021260F" w:rsidRDefault="0000791F" w:rsidP="0000791F">
      <w:pPr>
        <w:pStyle w:val="BulletPoints"/>
      </w:pPr>
      <w:r w:rsidRPr="0021260F">
        <w:t>If the concept is difficult the teacher may call a number and have the students remain</w:t>
      </w:r>
      <w:r>
        <w:t xml:space="preserve"> </w:t>
      </w:r>
      <w:r w:rsidRPr="0021260F">
        <w:t>seated as each student gives the answer to his own group. Then students in the group</w:t>
      </w:r>
      <w:r>
        <w:t xml:space="preserve"> </w:t>
      </w:r>
      <w:r w:rsidRPr="0021260F">
        <w:t>decide if or to what degree the answer is correct. The teacher then calls another number</w:t>
      </w:r>
      <w:r>
        <w:t xml:space="preserve"> </w:t>
      </w:r>
      <w:r w:rsidRPr="0021260F">
        <w:t>and the answers are given publicly.</w:t>
      </w:r>
    </w:p>
    <w:p w:rsidR="00187FB3" w:rsidRPr="0000791F" w:rsidRDefault="0000791F" w:rsidP="0000791F">
      <w:pPr>
        <w:pStyle w:val="BulletPoints"/>
      </w:pPr>
      <w:r w:rsidRPr="0021260F">
        <w:t>If an answer is given that isn’t complete, the teacher may ask someone else to add to the</w:t>
      </w:r>
      <w:r>
        <w:t xml:space="preserve"> </w:t>
      </w:r>
      <w:r w:rsidRPr="0021260F">
        <w:t>information.</w:t>
      </w:r>
      <w:bookmarkEnd w:id="0"/>
    </w:p>
    <w:sectPr w:rsidR="00187FB3" w:rsidRPr="0000791F" w:rsidSect="002635C9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122B58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122B58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00791F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00791F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122B58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00791F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00791F">
      <w:rPr>
        <w:rStyle w:val="PageNumber"/>
        <w:noProof/>
      </w:rPr>
      <w:t>1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122B58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70pt;margin-top:9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8F28D1" w:rsidRDefault="008F28D1" w:rsidP="00D208DB">
                <w:pPr>
                  <w:pStyle w:val="Heading2-forother"/>
                </w:pPr>
                <w:r>
                  <w:t>Grades 4-6 Social Studies</w:t>
                </w: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D1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122B58"/>
    <w:rsid w:val="00170A76"/>
    <w:rsid w:val="00187FB3"/>
    <w:rsid w:val="00210EF3"/>
    <w:rsid w:val="002635C9"/>
    <w:rsid w:val="003C0E5D"/>
    <w:rsid w:val="00425EFC"/>
    <w:rsid w:val="004807F0"/>
    <w:rsid w:val="00481F5A"/>
    <w:rsid w:val="00596E27"/>
    <w:rsid w:val="0064221E"/>
    <w:rsid w:val="00653A5F"/>
    <w:rsid w:val="006C4420"/>
    <w:rsid w:val="007220D3"/>
    <w:rsid w:val="007C7C2E"/>
    <w:rsid w:val="0080120F"/>
    <w:rsid w:val="008F28D1"/>
    <w:rsid w:val="009F4BC7"/>
    <w:rsid w:val="00A74751"/>
    <w:rsid w:val="00AF6860"/>
    <w:rsid w:val="00CB56D7"/>
    <w:rsid w:val="00D07680"/>
    <w:rsid w:val="00D208DB"/>
    <w:rsid w:val="00D2613D"/>
    <w:rsid w:val="00DB6107"/>
    <w:rsid w:val="00DB6209"/>
    <w:rsid w:val="00EE61E5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Company>Blindside Creative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2</cp:revision>
  <dcterms:created xsi:type="dcterms:W3CDTF">2015-01-05T22:10:00Z</dcterms:created>
  <dcterms:modified xsi:type="dcterms:W3CDTF">2015-01-05T22:10:00Z</dcterms:modified>
</cp:coreProperties>
</file>